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FORMULARIO DE DESISTIMIENTO</w:t>
      </w:r>
    </w:p>
    <w:p w:rsidR="00000000" w:rsidDel="00000000" w:rsidP="00000000" w:rsidRDefault="00000000" w:rsidRPr="00000000" w14:paraId="00000003">
      <w:pPr>
        <w:pStyle w:val="Heading2"/>
        <w:rPr>
          <w:sz w:val="32"/>
          <w:szCs w:val="32"/>
        </w:rPr>
      </w:pPr>
      <w:bookmarkStart w:colFirst="0" w:colLast="0" w:name="_heading=h.gu5djyu8zocv" w:id="0"/>
      <w:bookmarkEnd w:id="0"/>
      <w:r w:rsidDel="00000000" w:rsidR="00000000" w:rsidRPr="00000000">
        <w:rPr>
          <w:sz w:val="32"/>
          <w:szCs w:val="32"/>
          <w:rtl w:val="0"/>
        </w:rPr>
        <w:t xml:space="preserve">A la atención de: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Special Plans SL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Plaza de San Agustin 3, Ed. Casa Zayas, Of. Z0.5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18001 Granada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+34958049160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cancelacionsp@gmail.com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40" w:before="280" w:line="276" w:lineRule="auto"/>
        <w:ind w:firstLine="720"/>
        <w:jc w:val="both"/>
        <w:rPr>
          <w:rFonts w:ascii="Arial" w:cs="Arial" w:eastAsia="Arial" w:hAnsi="Arial"/>
          <w:i w:val="1"/>
          <w:color w:val="222222"/>
          <w:sz w:val="20"/>
          <w:szCs w:val="20"/>
        </w:rPr>
      </w:pPr>
      <w:r w:rsidDel="00000000" w:rsidR="00000000" w:rsidRPr="00000000">
        <w:rPr>
          <w:sz w:val="26"/>
          <w:szCs w:val="26"/>
          <w:rtl w:val="0"/>
        </w:rPr>
        <w:t xml:space="preserve">Por la presente le comunico/comunicamos que desisto de mi/desistimos de nuestro contrato de venta del siguiente bien/prestación del siguiente servicio: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Pedido el/recibido el: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Nombre del consumidor y usuario o de los consumidores y usuarios: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Domicilio del consumidor y usuario o de los consumidores y usuarios:</w:t>
      </w:r>
    </w:p>
    <w:p w:rsidR="00000000" w:rsidDel="00000000" w:rsidP="00000000" w:rsidRDefault="00000000" w:rsidRPr="00000000" w14:paraId="00000012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Firma del consumidor y usuario o de los consumidores y usuarios: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Fecha:</w:t>
      </w:r>
    </w:p>
    <w:p w:rsidR="00000000" w:rsidDel="00000000" w:rsidP="00000000" w:rsidRDefault="00000000" w:rsidRPr="00000000" w14:paraId="0000001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171450" cy="152400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4201375" y="659450"/>
                          <a:ext cx="151200" cy="13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71450" cy="152400"/>
                <wp:effectExtent b="0" l="0" r="0" 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color w:val="002060"/>
          <w:sz w:val="20"/>
          <w:szCs w:val="20"/>
          <w:rtl w:val="0"/>
        </w:rPr>
        <w:t xml:space="preserve">Autorizo el tratamiento de mis datos con la finalidad de solicitar mi derecho de desistimiento,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más Info</w:t>
        </w:r>
      </w:hyperlink>
      <w:r w:rsidDel="00000000" w:rsidR="00000000" w:rsidRPr="00000000">
        <w:rPr>
          <w:rFonts w:ascii="Arial" w:cs="Arial" w:eastAsia="Arial" w:hAnsi="Arial"/>
          <w:b w:val="1"/>
          <w:color w:val="00206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4771080</wp:posOffset>
          </wp:positionH>
          <wp:positionV relativeFrom="paragraph">
            <wp:posOffset>19051</wp:posOffset>
          </wp:positionV>
          <wp:extent cx="607702" cy="607702"/>
          <wp:effectExtent b="0" l="0" r="0" t="0"/>
          <wp:wrapSquare wrapText="bothSides" distB="114300" distT="114300" distL="114300" distR="11430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702" cy="6077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1023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102342"/>
    <w:pPr>
      <w:spacing w:after="0" w:line="240" w:lineRule="auto"/>
      <w:ind w:left="720"/>
      <w:contextualSpacing w:val="1"/>
    </w:pPr>
    <w:rPr>
      <w:rFonts w:eastAsiaTheme="minorEastAsia"/>
      <w:sz w:val="24"/>
      <w:szCs w:val="24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entradasdelaalhambra.es/archivos/politica-privacidad-formulario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ncelacionsp@gmail.com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BU7W8/3RalIqVDx2i4GJBlVQ==">CgMxLjAyDmguZ3U1ZGp5dTh6b2N2OAByITFCSm94bmlUcnJPNmxNeVZvVzV1bW15NlZPQ2lYcjgyMw==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2023-11-08T10:32:00Z</dcterms:created>
  <dc:creator>Pablo Evalua</dc:creator>
</cp:coreProperties>
</file>